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D5" w:rsidRDefault="002E1773" w:rsidP="002E1773">
      <w:pPr>
        <w:pStyle w:val="Title"/>
      </w:pPr>
      <w:r w:rsidRPr="00B000FC">
        <w:rPr>
          <w:rFonts w:eastAsia="Times New Roman"/>
          <w:lang w:eastAsia="en-GB"/>
        </w:rPr>
        <w:t>CNC Programmer/Setter/Operator</w:t>
      </w:r>
      <w:r>
        <w:t>, Engineering</w:t>
      </w:r>
      <w:r w:rsidR="008656E2">
        <w:t xml:space="preserve"> </w:t>
      </w:r>
      <w:r>
        <w:t>Technician</w:t>
      </w:r>
    </w:p>
    <w:p w:rsidR="008656E2" w:rsidRDefault="008656E2"/>
    <w:p w:rsidR="00430E87" w:rsidRPr="00430E87" w:rsidRDefault="00430E87" w:rsidP="00430E87">
      <w:pPr>
        <w:shd w:val="clear" w:color="auto" w:fill="FFFFFF"/>
        <w:spacing w:after="225" w:line="315" w:lineRule="atLeast"/>
        <w:rPr>
          <w:rFonts w:ascii="Arial" w:eastAsia="Times New Roman" w:hAnsi="Arial" w:cs="Arial"/>
          <w:color w:val="000000"/>
          <w:sz w:val="24"/>
          <w:szCs w:val="24"/>
          <w:lang w:eastAsia="en-GB"/>
        </w:rPr>
      </w:pPr>
      <w:r w:rsidRPr="00430E87">
        <w:rPr>
          <w:rFonts w:ascii="Arial" w:eastAsia="Times New Roman" w:hAnsi="Arial" w:cs="Arial"/>
          <w:color w:val="000000"/>
          <w:sz w:val="24"/>
          <w:szCs w:val="24"/>
          <w:lang w:eastAsia="en-GB"/>
        </w:rPr>
        <w:t>This post is primarily for a CNC programming/setting/operator however</w:t>
      </w:r>
      <w:r w:rsidR="008227C9">
        <w:rPr>
          <w:rFonts w:ascii="Arial" w:eastAsia="Times New Roman" w:hAnsi="Arial" w:cs="Arial"/>
          <w:color w:val="000000"/>
          <w:sz w:val="24"/>
          <w:szCs w:val="24"/>
          <w:lang w:eastAsia="en-GB"/>
        </w:rPr>
        <w:t>,</w:t>
      </w:r>
      <w:r w:rsidRPr="00430E87">
        <w:rPr>
          <w:rFonts w:ascii="Arial" w:eastAsia="Times New Roman" w:hAnsi="Arial" w:cs="Arial"/>
          <w:color w:val="000000"/>
          <w:sz w:val="24"/>
          <w:szCs w:val="24"/>
          <w:lang w:eastAsia="en-GB"/>
        </w:rPr>
        <w:t xml:space="preserve"> it would be greatly beneficial if applicants had additional skills and experience they could bring to the team. Experie</w:t>
      </w:r>
      <w:r w:rsidR="008227C9">
        <w:rPr>
          <w:rFonts w:ascii="Arial" w:eastAsia="Times New Roman" w:hAnsi="Arial" w:cs="Arial"/>
          <w:color w:val="000000"/>
          <w:sz w:val="24"/>
          <w:szCs w:val="24"/>
          <w:lang w:eastAsia="en-GB"/>
        </w:rPr>
        <w:t>nce of precision engineering, 3D</w:t>
      </w:r>
      <w:r w:rsidRPr="00430E87">
        <w:rPr>
          <w:rFonts w:ascii="Arial" w:eastAsia="Times New Roman" w:hAnsi="Arial" w:cs="Arial"/>
          <w:color w:val="000000"/>
          <w:sz w:val="24"/>
          <w:szCs w:val="24"/>
          <w:lang w:eastAsia="en-GB"/>
        </w:rPr>
        <w:t xml:space="preserve"> printing, use of lathes, general workshop equipment, welding.</w:t>
      </w:r>
    </w:p>
    <w:p w:rsidR="00430E87" w:rsidRPr="00430E87" w:rsidRDefault="00430E87" w:rsidP="00430E87">
      <w:pPr>
        <w:shd w:val="clear" w:color="auto" w:fill="FFFFFF"/>
        <w:spacing w:after="225" w:line="315" w:lineRule="atLeast"/>
        <w:rPr>
          <w:rFonts w:ascii="Arial" w:eastAsia="Times New Roman" w:hAnsi="Arial" w:cs="Arial"/>
          <w:color w:val="000000"/>
          <w:sz w:val="24"/>
          <w:szCs w:val="24"/>
          <w:lang w:eastAsia="en-GB"/>
        </w:rPr>
      </w:pPr>
      <w:r w:rsidRPr="00430E87">
        <w:rPr>
          <w:rFonts w:ascii="Arial" w:eastAsia="Times New Roman" w:hAnsi="Arial" w:cs="Arial"/>
          <w:color w:val="000000"/>
          <w:sz w:val="24"/>
          <w:szCs w:val="24"/>
          <w:lang w:eastAsia="en-GB"/>
        </w:rPr>
        <w:t>The projects we get involved in are interesting &amp; varied work, this is not a mass production environment however it is busy and the success full applicant will have responsibility for all aspects of the CNC machine from its maintenance to its programming, setting tool paths and operation.</w:t>
      </w:r>
      <w:r w:rsidR="008227C9">
        <w:rPr>
          <w:rFonts w:ascii="Arial" w:eastAsia="Times New Roman" w:hAnsi="Arial" w:cs="Arial"/>
          <w:color w:val="000000"/>
          <w:sz w:val="24"/>
          <w:szCs w:val="24"/>
          <w:lang w:eastAsia="en-GB"/>
        </w:rPr>
        <w:t xml:space="preserve"> </w:t>
      </w:r>
      <w:bookmarkStart w:id="0" w:name="_GoBack"/>
      <w:bookmarkEnd w:id="0"/>
      <w:r w:rsidRPr="00430E87">
        <w:rPr>
          <w:rFonts w:ascii="Arial" w:eastAsia="Times New Roman" w:hAnsi="Arial" w:cs="Arial"/>
          <w:color w:val="000000"/>
          <w:sz w:val="24"/>
          <w:szCs w:val="24"/>
          <w:lang w:eastAsia="en-GB"/>
        </w:rPr>
        <w:t xml:space="preserve">You must be able to read and interpret blueprints, technical drawings etc and use programs such as </w:t>
      </w:r>
      <w:proofErr w:type="spellStart"/>
      <w:r w:rsidRPr="00430E87">
        <w:rPr>
          <w:rFonts w:ascii="Arial" w:eastAsia="Times New Roman" w:hAnsi="Arial" w:cs="Arial"/>
          <w:color w:val="000000"/>
          <w:sz w:val="24"/>
          <w:szCs w:val="24"/>
          <w:lang w:eastAsia="en-GB"/>
        </w:rPr>
        <w:t>Vectric</w:t>
      </w:r>
      <w:proofErr w:type="spellEnd"/>
      <w:r w:rsidRPr="00430E87">
        <w:rPr>
          <w:rFonts w:ascii="Arial" w:eastAsia="Times New Roman" w:hAnsi="Arial" w:cs="Arial"/>
          <w:color w:val="000000"/>
          <w:sz w:val="24"/>
          <w:szCs w:val="24"/>
          <w:lang w:eastAsia="en-GB"/>
        </w:rPr>
        <w:t xml:space="preserve"> Aspire and or </w:t>
      </w:r>
      <w:proofErr w:type="spellStart"/>
      <w:r w:rsidRPr="00430E87">
        <w:rPr>
          <w:rFonts w:ascii="Arial" w:eastAsia="Times New Roman" w:hAnsi="Arial" w:cs="Arial"/>
          <w:color w:val="000000"/>
          <w:sz w:val="24"/>
          <w:szCs w:val="24"/>
          <w:lang w:eastAsia="en-GB"/>
        </w:rPr>
        <w:t>Vectric</w:t>
      </w:r>
      <w:proofErr w:type="spellEnd"/>
      <w:r w:rsidRPr="00430E87">
        <w:rPr>
          <w:rFonts w:ascii="Arial" w:eastAsia="Times New Roman" w:hAnsi="Arial" w:cs="Arial"/>
          <w:color w:val="000000"/>
          <w:sz w:val="24"/>
          <w:szCs w:val="24"/>
          <w:lang w:eastAsia="en-GB"/>
        </w:rPr>
        <w:t xml:space="preserve"> Cut3D.</w:t>
      </w:r>
    </w:p>
    <w:p w:rsidR="00430E87" w:rsidRPr="00430E87" w:rsidRDefault="00430E87" w:rsidP="00430E87">
      <w:pPr>
        <w:shd w:val="clear" w:color="auto" w:fill="FFFFFF"/>
        <w:spacing w:after="225" w:line="315" w:lineRule="atLeast"/>
        <w:rPr>
          <w:rFonts w:ascii="Arial" w:eastAsia="Times New Roman" w:hAnsi="Arial" w:cs="Arial"/>
          <w:color w:val="000000"/>
          <w:sz w:val="24"/>
          <w:szCs w:val="24"/>
          <w:lang w:eastAsia="en-GB"/>
        </w:rPr>
      </w:pPr>
      <w:r w:rsidRPr="00430E87">
        <w:rPr>
          <w:rFonts w:ascii="Arial" w:eastAsia="Times New Roman" w:hAnsi="Arial" w:cs="Arial"/>
          <w:color w:val="000000"/>
          <w:sz w:val="24"/>
          <w:szCs w:val="24"/>
          <w:lang w:eastAsia="en-GB"/>
        </w:rPr>
        <w:t>Starting rate depends on the skills you have. Those who can prove they have greater skills immediately or learn quickly will see their remuneration increase the fastest.</w:t>
      </w:r>
    </w:p>
    <w:p w:rsidR="00430E87" w:rsidRPr="00430E87" w:rsidRDefault="00430E87" w:rsidP="00430E87">
      <w:pPr>
        <w:shd w:val="clear" w:color="auto" w:fill="FFFFFF"/>
        <w:spacing w:after="225" w:line="315" w:lineRule="atLeast"/>
        <w:rPr>
          <w:rFonts w:ascii="Arial" w:eastAsia="Times New Roman" w:hAnsi="Arial" w:cs="Arial"/>
          <w:color w:val="000000"/>
          <w:sz w:val="24"/>
          <w:szCs w:val="24"/>
          <w:lang w:eastAsia="en-GB"/>
        </w:rPr>
      </w:pPr>
      <w:r w:rsidRPr="00430E87">
        <w:rPr>
          <w:rFonts w:ascii="Arial" w:eastAsia="Times New Roman" w:hAnsi="Arial" w:cs="Arial"/>
          <w:color w:val="000000"/>
          <w:sz w:val="24"/>
          <w:szCs w:val="24"/>
          <w:lang w:eastAsia="en-GB"/>
        </w:rPr>
        <w:t xml:space="preserve">If you feel you </w:t>
      </w:r>
      <w:proofErr w:type="gramStart"/>
      <w:r w:rsidRPr="00430E87">
        <w:rPr>
          <w:rFonts w:ascii="Arial" w:eastAsia="Times New Roman" w:hAnsi="Arial" w:cs="Arial"/>
          <w:color w:val="000000"/>
          <w:sz w:val="24"/>
          <w:szCs w:val="24"/>
          <w:lang w:eastAsia="en-GB"/>
        </w:rPr>
        <w:t>have the ability to</w:t>
      </w:r>
      <w:proofErr w:type="gramEnd"/>
      <w:r w:rsidRPr="00430E87">
        <w:rPr>
          <w:rFonts w:ascii="Arial" w:eastAsia="Times New Roman" w:hAnsi="Arial" w:cs="Arial"/>
          <w:color w:val="000000"/>
          <w:sz w:val="24"/>
          <w:szCs w:val="24"/>
          <w:lang w:eastAsia="en-GB"/>
        </w:rPr>
        <w:t xml:space="preserve"> make this position your own and help the company move forward, please send your updated CV ASAP</w:t>
      </w:r>
    </w:p>
    <w:p w:rsidR="00430E87" w:rsidRPr="00430E87" w:rsidRDefault="00430E87" w:rsidP="00430E87">
      <w:pPr>
        <w:shd w:val="clear" w:color="auto" w:fill="FFFFFF"/>
        <w:spacing w:after="225" w:line="315" w:lineRule="atLeast"/>
        <w:rPr>
          <w:rFonts w:ascii="Arial" w:eastAsia="Times New Roman" w:hAnsi="Arial" w:cs="Arial"/>
          <w:color w:val="000000"/>
          <w:sz w:val="24"/>
          <w:szCs w:val="24"/>
          <w:lang w:eastAsia="en-GB"/>
        </w:rPr>
      </w:pPr>
      <w:r w:rsidRPr="00430E87">
        <w:rPr>
          <w:rFonts w:ascii="Arial" w:eastAsia="Times New Roman" w:hAnsi="Arial" w:cs="Arial"/>
          <w:color w:val="000000"/>
          <w:sz w:val="24"/>
          <w:szCs w:val="24"/>
          <w:lang w:eastAsia="en-GB"/>
        </w:rPr>
        <w:t>Job Type: Full-time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B000FC" w:rsidRPr="00B000FC" w:rsidTr="0017529F">
        <w:trPr>
          <w:tblCellSpacing w:w="0" w:type="dxa"/>
        </w:trPr>
        <w:tc>
          <w:tcPr>
            <w:tcW w:w="9026" w:type="dxa"/>
            <w:shd w:val="clear" w:color="auto" w:fill="FFFFFF"/>
            <w:vAlign w:val="center"/>
            <w:hideMark/>
          </w:tcPr>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Read and interpret blueprints to comprehend work orders</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Plan machining activities keeping in mind the work orders and engineering plans</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 xml:space="preserve">Refer to specifications, orthographic </w:t>
            </w:r>
            <w:proofErr w:type="gramStart"/>
            <w:r w:rsidRPr="0017529F">
              <w:rPr>
                <w:rFonts w:eastAsia="Times New Roman" w:cstheme="minorHAnsi"/>
                <w:color w:val="000000"/>
                <w:shd w:val="clear" w:color="auto" w:fill="FFFFFF"/>
                <w:lang w:eastAsia="en-GB"/>
              </w:rPr>
              <w:t>drawings</w:t>
            </w:r>
            <w:proofErr w:type="gramEnd"/>
            <w:r w:rsidRPr="0017529F">
              <w:rPr>
                <w:rFonts w:eastAsia="Times New Roman" w:cstheme="minorHAnsi"/>
                <w:color w:val="000000"/>
                <w:shd w:val="clear" w:color="auto" w:fill="FFFFFF"/>
                <w:lang w:eastAsia="en-GB"/>
              </w:rPr>
              <w:t xml:space="preserve"> and reference planes to understand the project effectively</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Work with geometric dimensions and tolerances to plan machining activities</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Check stocks inventory to ensure appropriate stock is available to start a machining project</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Anticipate needed stock and order low supplies</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Enter instructions and program mills and lathes including reference points to ensure smooth running of the machine</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Safely load and unload castings and raw materials into the machinery</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Meet tolerance environments of the machine by setting gauges and measuring instruments appropriately</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Perform preventative and regular maintenance on machines, equipment and tools used in all processes</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Follow the machining process from the very beginning to the end to ensure quality of parts</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Isolate any piece that may not conform to the standards of the work order</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Troubleshoot machining problems during processes to ensure efficacy of procedure</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Ensure that all CNC machines are lubricated properly before each processes initiation</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Create appropriate lab</w:t>
            </w:r>
            <w:r w:rsidR="008227C9">
              <w:rPr>
                <w:rFonts w:eastAsia="Times New Roman" w:cstheme="minorHAnsi"/>
                <w:color w:val="000000"/>
                <w:shd w:val="clear" w:color="auto" w:fill="FFFFFF"/>
                <w:lang w:eastAsia="en-GB"/>
              </w:rPr>
              <w:t>ou</w:t>
            </w:r>
            <w:r w:rsidRPr="0017529F">
              <w:rPr>
                <w:rFonts w:eastAsia="Times New Roman" w:cstheme="minorHAnsi"/>
                <w:color w:val="000000"/>
                <w:shd w:val="clear" w:color="auto" w:fill="FFFFFF"/>
                <w:lang w:eastAsia="en-GB"/>
              </w:rPr>
              <w:t>r and time reports by following instructions provided by superiors</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Shape, sharpen and adjust machining tools so that required print tolerance can be achieved</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Provide tooling and fixturing improvement solutions as needed during each machining procedure</w:t>
            </w:r>
          </w:p>
          <w:p w:rsidR="008656E2" w:rsidRPr="0017529F" w:rsidRDefault="008656E2" w:rsidP="008656E2">
            <w:pPr>
              <w:numPr>
                <w:ilvl w:val="0"/>
                <w:numId w:val="2"/>
              </w:numPr>
              <w:spacing w:before="100" w:beforeAutospacing="1" w:after="100" w:afterAutospacing="1"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lastRenderedPageBreak/>
              <w:t>Complete all reports and other paperwork associated with machining projects in process</w:t>
            </w:r>
          </w:p>
          <w:p w:rsidR="008656E2" w:rsidRPr="0017529F" w:rsidRDefault="008656E2" w:rsidP="008656E2">
            <w:pPr>
              <w:spacing w:after="240"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Job Type: Full-time</w:t>
            </w:r>
          </w:p>
          <w:p w:rsidR="008656E2" w:rsidRPr="0017529F" w:rsidRDefault="008656E2" w:rsidP="008656E2">
            <w:pPr>
              <w:spacing w:after="240" w:line="240" w:lineRule="auto"/>
              <w:rPr>
                <w:rFonts w:eastAsia="Times New Roman" w:cstheme="minorHAnsi"/>
                <w:color w:val="000000"/>
                <w:shd w:val="clear" w:color="auto" w:fill="FFFFFF"/>
                <w:lang w:eastAsia="en-GB"/>
              </w:rPr>
            </w:pPr>
            <w:r w:rsidRPr="0017529F">
              <w:rPr>
                <w:rFonts w:eastAsia="Times New Roman" w:cstheme="minorHAnsi"/>
                <w:color w:val="000000"/>
                <w:shd w:val="clear" w:color="auto" w:fill="FFFFFF"/>
                <w:lang w:eastAsia="en-GB"/>
              </w:rPr>
              <w:t>Salary: £14.00 /hour</w:t>
            </w:r>
          </w:p>
          <w:p w:rsidR="008656E2" w:rsidRPr="00B000FC" w:rsidRDefault="008656E2" w:rsidP="008656E2">
            <w:pPr>
              <w:shd w:val="clear" w:color="auto" w:fill="FFFFFF"/>
              <w:spacing w:after="0" w:line="240" w:lineRule="auto"/>
              <w:rPr>
                <w:rFonts w:ascii="Arial" w:eastAsia="Times New Roman" w:hAnsi="Arial" w:cs="Arial"/>
                <w:color w:val="000000"/>
                <w:sz w:val="20"/>
                <w:szCs w:val="20"/>
                <w:lang w:eastAsia="en-GB"/>
              </w:rPr>
            </w:pPr>
          </w:p>
        </w:tc>
      </w:tr>
    </w:tbl>
    <w:p w:rsidR="00B000FC" w:rsidRDefault="00B000FC"/>
    <w:sectPr w:rsidR="00B00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DE2"/>
    <w:multiLevelType w:val="multilevel"/>
    <w:tmpl w:val="540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13CFE"/>
    <w:multiLevelType w:val="multilevel"/>
    <w:tmpl w:val="5F0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76469"/>
    <w:multiLevelType w:val="multilevel"/>
    <w:tmpl w:val="D5C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26390"/>
    <w:multiLevelType w:val="multilevel"/>
    <w:tmpl w:val="981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76227"/>
    <w:multiLevelType w:val="multilevel"/>
    <w:tmpl w:val="76BA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FC"/>
    <w:rsid w:val="000B2C97"/>
    <w:rsid w:val="00104030"/>
    <w:rsid w:val="0017529F"/>
    <w:rsid w:val="002E1773"/>
    <w:rsid w:val="003913D5"/>
    <w:rsid w:val="00430E87"/>
    <w:rsid w:val="005A17C0"/>
    <w:rsid w:val="007D61CD"/>
    <w:rsid w:val="008227C9"/>
    <w:rsid w:val="008656E2"/>
    <w:rsid w:val="00B0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55B6"/>
  <w15:chartTrackingRefBased/>
  <w15:docId w15:val="{C4B160F9-AE1A-46BA-B573-60E5E149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00FC"/>
  </w:style>
  <w:style w:type="character" w:customStyle="1" w:styleId="company">
    <w:name w:val="company"/>
    <w:basedOn w:val="DefaultParagraphFont"/>
    <w:rsid w:val="00B000FC"/>
  </w:style>
  <w:style w:type="character" w:customStyle="1" w:styleId="location">
    <w:name w:val="location"/>
    <w:basedOn w:val="DefaultParagraphFont"/>
    <w:rsid w:val="00B000FC"/>
  </w:style>
  <w:style w:type="paragraph" w:styleId="NormalWeb">
    <w:name w:val="Normal (Web)"/>
    <w:basedOn w:val="Normal"/>
    <w:uiPriority w:val="99"/>
    <w:unhideWhenUsed/>
    <w:rsid w:val="00B00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8656E2"/>
  </w:style>
  <w:style w:type="character" w:customStyle="1" w:styleId="indeed-apply-widget">
    <w:name w:val="indeed-apply-widget"/>
    <w:basedOn w:val="DefaultParagraphFont"/>
    <w:rsid w:val="008656E2"/>
  </w:style>
  <w:style w:type="character" w:styleId="Hyperlink">
    <w:name w:val="Hyperlink"/>
    <w:basedOn w:val="DefaultParagraphFont"/>
    <w:uiPriority w:val="99"/>
    <w:semiHidden/>
    <w:unhideWhenUsed/>
    <w:rsid w:val="008656E2"/>
    <w:rPr>
      <w:color w:val="0000FF"/>
      <w:u w:val="single"/>
    </w:rPr>
  </w:style>
  <w:style w:type="character" w:customStyle="1" w:styleId="indeed-apply-button-label">
    <w:name w:val="indeed-apply-button-label"/>
    <w:basedOn w:val="DefaultParagraphFont"/>
    <w:rsid w:val="008656E2"/>
  </w:style>
  <w:style w:type="character" w:customStyle="1" w:styleId="dd-wrapper">
    <w:name w:val="dd-wrapper"/>
    <w:basedOn w:val="DefaultParagraphFont"/>
    <w:rsid w:val="008656E2"/>
  </w:style>
  <w:style w:type="character" w:customStyle="1" w:styleId="sdn">
    <w:name w:val="sdn"/>
    <w:basedOn w:val="DefaultParagraphFont"/>
    <w:rsid w:val="008656E2"/>
  </w:style>
  <w:style w:type="character" w:customStyle="1" w:styleId="ialabel">
    <w:name w:val="ialabel"/>
    <w:basedOn w:val="DefaultParagraphFont"/>
    <w:rsid w:val="008656E2"/>
  </w:style>
  <w:style w:type="character" w:customStyle="1" w:styleId="recdecoration">
    <w:name w:val="recdecoration"/>
    <w:basedOn w:val="DefaultParagraphFont"/>
    <w:rsid w:val="008656E2"/>
  </w:style>
  <w:style w:type="character" w:customStyle="1" w:styleId="nji">
    <w:name w:val="nji"/>
    <w:basedOn w:val="DefaultParagraphFont"/>
    <w:rsid w:val="008656E2"/>
  </w:style>
  <w:style w:type="paragraph" w:styleId="Title">
    <w:name w:val="Title"/>
    <w:basedOn w:val="Normal"/>
    <w:next w:val="Normal"/>
    <w:link w:val="TitleChar"/>
    <w:uiPriority w:val="10"/>
    <w:qFormat/>
    <w:rsid w:val="002E17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7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073">
      <w:bodyDiv w:val="1"/>
      <w:marLeft w:val="0"/>
      <w:marRight w:val="0"/>
      <w:marTop w:val="0"/>
      <w:marBottom w:val="0"/>
      <w:divBdr>
        <w:top w:val="none" w:sz="0" w:space="0" w:color="auto"/>
        <w:left w:val="none" w:sz="0" w:space="0" w:color="auto"/>
        <w:bottom w:val="none" w:sz="0" w:space="0" w:color="auto"/>
        <w:right w:val="none" w:sz="0" w:space="0" w:color="auto"/>
      </w:divBdr>
      <w:divsChild>
        <w:div w:id="247542924">
          <w:marLeft w:val="0"/>
          <w:marRight w:val="0"/>
          <w:marTop w:val="0"/>
          <w:marBottom w:val="0"/>
          <w:divBdr>
            <w:top w:val="none" w:sz="0" w:space="0" w:color="auto"/>
            <w:left w:val="none" w:sz="0" w:space="0" w:color="auto"/>
            <w:bottom w:val="none" w:sz="0" w:space="0" w:color="auto"/>
            <w:right w:val="none" w:sz="0" w:space="0" w:color="auto"/>
          </w:divBdr>
        </w:div>
      </w:divsChild>
    </w:div>
    <w:div w:id="1325084072">
      <w:bodyDiv w:val="1"/>
      <w:marLeft w:val="0"/>
      <w:marRight w:val="0"/>
      <w:marTop w:val="0"/>
      <w:marBottom w:val="0"/>
      <w:divBdr>
        <w:top w:val="none" w:sz="0" w:space="0" w:color="auto"/>
        <w:left w:val="none" w:sz="0" w:space="0" w:color="auto"/>
        <w:bottom w:val="none" w:sz="0" w:space="0" w:color="auto"/>
        <w:right w:val="none" w:sz="0" w:space="0" w:color="auto"/>
      </w:divBdr>
      <w:divsChild>
        <w:div w:id="1453402094">
          <w:marLeft w:val="0"/>
          <w:marRight w:val="0"/>
          <w:marTop w:val="0"/>
          <w:marBottom w:val="0"/>
          <w:divBdr>
            <w:top w:val="none" w:sz="0" w:space="0" w:color="auto"/>
            <w:left w:val="none" w:sz="0" w:space="0" w:color="auto"/>
            <w:bottom w:val="none" w:sz="0" w:space="0" w:color="auto"/>
            <w:right w:val="none" w:sz="0" w:space="0" w:color="auto"/>
          </w:divBdr>
          <w:divsChild>
            <w:div w:id="803886365">
              <w:marLeft w:val="0"/>
              <w:marRight w:val="0"/>
              <w:marTop w:val="0"/>
              <w:marBottom w:val="0"/>
              <w:divBdr>
                <w:top w:val="none" w:sz="0" w:space="0" w:color="auto"/>
                <w:left w:val="none" w:sz="0" w:space="0" w:color="auto"/>
                <w:bottom w:val="none" w:sz="0" w:space="0" w:color="auto"/>
                <w:right w:val="none" w:sz="0" w:space="0" w:color="auto"/>
              </w:divBdr>
            </w:div>
            <w:div w:id="145976230">
              <w:marLeft w:val="0"/>
              <w:marRight w:val="0"/>
              <w:marTop w:val="150"/>
              <w:marBottom w:val="600"/>
              <w:divBdr>
                <w:top w:val="none" w:sz="0" w:space="0" w:color="auto"/>
                <w:left w:val="none" w:sz="0" w:space="0" w:color="auto"/>
                <w:bottom w:val="none" w:sz="0" w:space="0" w:color="auto"/>
                <w:right w:val="none" w:sz="0" w:space="0" w:color="auto"/>
              </w:divBdr>
              <w:divsChild>
                <w:div w:id="1417897835">
                  <w:marLeft w:val="0"/>
                  <w:marRight w:val="0"/>
                  <w:marTop w:val="450"/>
                  <w:marBottom w:val="0"/>
                  <w:divBdr>
                    <w:top w:val="none" w:sz="0" w:space="0" w:color="auto"/>
                    <w:left w:val="none" w:sz="0" w:space="0" w:color="auto"/>
                    <w:bottom w:val="none" w:sz="0" w:space="0" w:color="auto"/>
                    <w:right w:val="none" w:sz="0" w:space="0" w:color="auto"/>
                  </w:divBdr>
                  <w:divsChild>
                    <w:div w:id="13233889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61035219">
          <w:marLeft w:val="0"/>
          <w:marRight w:val="0"/>
          <w:marTop w:val="0"/>
          <w:marBottom w:val="240"/>
          <w:divBdr>
            <w:top w:val="none" w:sz="0" w:space="0" w:color="auto"/>
            <w:left w:val="none" w:sz="0" w:space="0" w:color="auto"/>
            <w:bottom w:val="none" w:sz="0" w:space="0" w:color="auto"/>
            <w:right w:val="none" w:sz="0" w:space="0" w:color="auto"/>
          </w:divBdr>
          <w:divsChild>
            <w:div w:id="1646621657">
              <w:marLeft w:val="0"/>
              <w:marRight w:val="0"/>
              <w:marTop w:val="0"/>
              <w:marBottom w:val="0"/>
              <w:divBdr>
                <w:top w:val="none" w:sz="0" w:space="0" w:color="auto"/>
                <w:left w:val="none" w:sz="0" w:space="0" w:color="auto"/>
                <w:bottom w:val="none" w:sz="0" w:space="0" w:color="auto"/>
                <w:right w:val="none" w:sz="0" w:space="0" w:color="auto"/>
              </w:divBdr>
            </w:div>
            <w:div w:id="369307287">
              <w:marLeft w:val="0"/>
              <w:marRight w:val="0"/>
              <w:marTop w:val="0"/>
              <w:marBottom w:val="0"/>
              <w:divBdr>
                <w:top w:val="none" w:sz="0" w:space="0" w:color="auto"/>
                <w:left w:val="none" w:sz="0" w:space="0" w:color="auto"/>
                <w:bottom w:val="none" w:sz="0" w:space="0" w:color="auto"/>
                <w:right w:val="none" w:sz="0" w:space="0" w:color="auto"/>
              </w:divBdr>
              <w:divsChild>
                <w:div w:id="1814908305">
                  <w:marLeft w:val="0"/>
                  <w:marRight w:val="0"/>
                  <w:marTop w:val="0"/>
                  <w:marBottom w:val="0"/>
                  <w:divBdr>
                    <w:top w:val="none" w:sz="0" w:space="0" w:color="auto"/>
                    <w:left w:val="none" w:sz="0" w:space="0" w:color="auto"/>
                    <w:bottom w:val="none" w:sz="0" w:space="0" w:color="auto"/>
                    <w:right w:val="none" w:sz="0" w:space="0" w:color="auto"/>
                  </w:divBdr>
                </w:div>
                <w:div w:id="11516056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20599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Parke</dc:creator>
  <cp:keywords/>
  <dc:description/>
  <cp:lastModifiedBy>User</cp:lastModifiedBy>
  <cp:revision>2</cp:revision>
  <dcterms:created xsi:type="dcterms:W3CDTF">2017-08-10T12:07:00Z</dcterms:created>
  <dcterms:modified xsi:type="dcterms:W3CDTF">2017-08-10T12:07:00Z</dcterms:modified>
</cp:coreProperties>
</file>